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Arial" w:cs="Arial" w:eastAsia="Arial" w:hAnsi="Arial"/>
          <w:b w:val="1"/>
          <w:sz w:val="24"/>
          <w:szCs w:val="24"/>
          <w:u w:val="single"/>
        </w:rPr>
      </w:pPr>
      <w:r w:rsidDel="00000000" w:rsidR="00000000" w:rsidRPr="00000000">
        <w:rPr>
          <w:rFonts w:ascii="Arial" w:cs="Arial" w:eastAsia="Arial" w:hAnsi="Arial"/>
          <w:b w:val="1"/>
          <w:sz w:val="32"/>
          <w:szCs w:val="32"/>
          <w:u w:val="single"/>
          <w:rtl w:val="0"/>
        </w:rPr>
        <w:t xml:space="preserve">Wigan Wheelers and Triathlon Club - Open 10 Miles TT L1015</w:t>
      </w:r>
      <w:r w:rsidDel="00000000" w:rsidR="00000000" w:rsidRPr="00000000">
        <w:rPr>
          <w:rtl w:val="0"/>
        </w:rPr>
      </w:r>
    </w:p>
    <w:p w:rsidR="00000000" w:rsidDel="00000000" w:rsidP="00000000" w:rsidRDefault="00000000" w:rsidRPr="00000000" w14:paraId="00000002">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Saturday 19</w:t>
      </w:r>
      <w:r w:rsidDel="00000000" w:rsidR="00000000" w:rsidRPr="00000000">
        <w:rPr>
          <w:rFonts w:ascii="Arial" w:cs="Arial" w:eastAsia="Arial" w:hAnsi="Arial"/>
          <w:sz w:val="28"/>
          <w:szCs w:val="28"/>
          <w:vertAlign w:val="superscript"/>
          <w:rtl w:val="0"/>
        </w:rPr>
        <w:t xml:space="preserve">th</w:t>
      </w:r>
      <w:r w:rsidDel="00000000" w:rsidR="00000000" w:rsidRPr="00000000">
        <w:rPr>
          <w:rFonts w:ascii="Arial" w:cs="Arial" w:eastAsia="Arial" w:hAnsi="Arial"/>
          <w:sz w:val="28"/>
          <w:szCs w:val="28"/>
          <w:rtl w:val="0"/>
        </w:rPr>
        <w:t xml:space="preserve"> MAY 2023 - START SHEET</w:t>
      </w:r>
    </w:p>
    <w:p w:rsidR="00000000" w:rsidDel="00000000" w:rsidP="00000000" w:rsidRDefault="00000000" w:rsidRPr="00000000" w14:paraId="00000003">
      <w:pPr>
        <w:jc w:val="center"/>
        <w:rPr>
          <w:rFonts w:ascii="Arial" w:cs="Arial" w:eastAsia="Arial" w:hAnsi="Arial"/>
          <w:b w:val="1"/>
          <w:color w:val="ff0000"/>
          <w:sz w:val="28"/>
          <w:szCs w:val="28"/>
          <w:u w:val="single"/>
        </w:rPr>
      </w:pPr>
      <w:r w:rsidDel="00000000" w:rsidR="00000000" w:rsidRPr="00000000">
        <w:rPr>
          <w:rFonts w:ascii="Arial" w:cs="Arial" w:eastAsia="Arial" w:hAnsi="Arial"/>
          <w:b w:val="1"/>
          <w:color w:val="ff0000"/>
          <w:sz w:val="28"/>
          <w:szCs w:val="28"/>
          <w:u w:val="single"/>
          <w:rtl w:val="0"/>
        </w:rPr>
        <w:t xml:space="preserve">PLEASE READ ALL THE RACE DETAILS CAREFULLY </w:t>
      </w:r>
    </w:p>
    <w:p w:rsidR="00000000" w:rsidDel="00000000" w:rsidP="00000000" w:rsidRDefault="00000000" w:rsidRPr="00000000" w14:paraId="00000004">
      <w:pPr>
        <w:jc w:val="center"/>
        <w:rPr>
          <w:rFonts w:ascii="Arial" w:cs="Arial" w:eastAsia="Arial" w:hAnsi="Arial"/>
          <w:b w:val="1"/>
          <w:color w:val="ff0000"/>
          <w:sz w:val="18"/>
          <w:szCs w:val="18"/>
          <w:u w:val="single"/>
        </w:rPr>
      </w:pPr>
      <w:r w:rsidDel="00000000" w:rsidR="00000000" w:rsidRPr="00000000">
        <w:rPr>
          <w:rFonts w:ascii="Arial" w:cs="Arial" w:eastAsia="Arial" w:hAnsi="Arial"/>
          <w:b w:val="1"/>
          <w:color w:val="ff0000"/>
          <w:u w:val="single"/>
          <w:rtl w:val="0"/>
        </w:rPr>
        <w:t xml:space="preserve">If you are a UNDER 18 Competitor – please ask your parent / guardian to also read this, thank you</w:t>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                              Promoted on behalf of Cycling Time Trials under their rules and regulations</w:t>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b w:val="1"/>
          <w:rtl w:val="0"/>
        </w:rPr>
        <w:t xml:space="preserve">Event Secretary</w:t>
      </w:r>
      <w:r w:rsidDel="00000000" w:rsidR="00000000" w:rsidRPr="00000000">
        <w:rPr>
          <w:rFonts w:ascii="Arial" w:cs="Arial" w:eastAsia="Arial" w:hAnsi="Arial"/>
          <w:rtl w:val="0"/>
        </w:rPr>
        <w:t xml:space="preserve">: Amanda Asbridge - </w:t>
      </w:r>
      <w:r w:rsidDel="00000000" w:rsidR="00000000" w:rsidRPr="00000000">
        <w:rPr>
          <w:rFonts w:ascii="Arial" w:cs="Arial" w:eastAsia="Arial" w:hAnsi="Arial"/>
          <w:b w:val="1"/>
          <w:rtl w:val="0"/>
        </w:rPr>
        <w:t xml:space="preserve">07720060021           Time Keepers:</w:t>
      </w:r>
      <w:r w:rsidDel="00000000" w:rsidR="00000000" w:rsidRPr="00000000">
        <w:rPr>
          <w:rFonts w:ascii="Arial" w:cs="Arial" w:eastAsia="Arial" w:hAnsi="Arial"/>
          <w:rtl w:val="0"/>
        </w:rPr>
        <w:t xml:space="preserve"> Derek Black and Tracy Moore </w:t>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Fonts w:ascii="Arial" w:cs="Arial" w:eastAsia="Arial" w:hAnsi="Arial"/>
          <w:b w:val="1"/>
          <w:rtl w:val="0"/>
        </w:rPr>
        <w:t xml:space="preserve">Headquarters:</w:t>
      </w:r>
      <w:r w:rsidDel="00000000" w:rsidR="00000000" w:rsidRPr="00000000">
        <w:rPr>
          <w:rFonts w:ascii="Arial" w:cs="Arial" w:eastAsia="Arial" w:hAnsi="Arial"/>
          <w:rtl w:val="0"/>
        </w:rPr>
        <w:t xml:space="preserve"> Sizergh, Nannypie Lane, Nr Kendal, LA8 8DZ (Lay-By). There are no toilet facilities available</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0" distT="0" distL="0" distR="0">
            <wp:extent cx="4394835" cy="206311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94835" cy="206311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highlight w:val="white"/>
        </w:rPr>
      </w:pPr>
      <w:r w:rsidDel="00000000" w:rsidR="00000000" w:rsidRPr="00000000">
        <w:rPr>
          <w:rFonts w:ascii="Arial" w:cs="Arial" w:eastAsia="Arial" w:hAnsi="Arial"/>
          <w:b w:val="1"/>
          <w:color w:val="000000"/>
          <w:highlight w:val="white"/>
          <w:rtl w:val="0"/>
        </w:rPr>
        <w:t xml:space="preserve">HQ opens from </w:t>
      </w:r>
      <w:r w:rsidDel="00000000" w:rsidR="00000000" w:rsidRPr="00000000">
        <w:rPr>
          <w:rFonts w:ascii="Arial" w:cs="Arial" w:eastAsia="Arial" w:hAnsi="Arial"/>
          <w:b w:val="1"/>
          <w:highlight w:val="white"/>
          <w:rtl w:val="0"/>
        </w:rPr>
        <w:t xml:space="preserve">17.00                                           </w:t>
      </w:r>
      <w:r w:rsidDel="00000000" w:rsidR="00000000" w:rsidRPr="00000000">
        <w:rPr>
          <w:rFonts w:ascii="Arial" w:cs="Arial" w:eastAsia="Arial" w:hAnsi="Arial"/>
          <w:b w:val="1"/>
          <w:color w:val="000000"/>
          <w:highlight w:val="white"/>
          <w:rtl w:val="0"/>
        </w:rPr>
        <w:t xml:space="preserve">First rider of</w:t>
      </w:r>
      <w:r w:rsidDel="00000000" w:rsidR="00000000" w:rsidRPr="00000000">
        <w:rPr>
          <w:rFonts w:ascii="Arial" w:cs="Arial" w:eastAsia="Arial" w:hAnsi="Arial"/>
          <w:b w:val="1"/>
          <w:highlight w:val="white"/>
          <w:rtl w:val="0"/>
        </w:rPr>
        <w:t xml:space="preserve">f 18.01</w:t>
      </w:r>
    </w:p>
    <w:p w:rsidR="00000000" w:rsidDel="00000000" w:rsidP="00000000" w:rsidRDefault="00000000" w:rsidRPr="00000000" w14:paraId="0000000D">
      <w:pPr>
        <w:jc w:val="center"/>
        <w:rPr>
          <w:color w:val="ff0000"/>
        </w:rPr>
      </w:pPr>
      <w:r w:rsidDel="00000000" w:rsidR="00000000" w:rsidRPr="00000000">
        <w:rPr>
          <w:color w:val="ff0000"/>
          <w:rtl w:val="0"/>
        </w:rPr>
        <w:t xml:space="preserve">Please be considerate when parking and social distance at all times.  Do not get changed, urinate or warm up in front of or in close proximity of any residential home or the Strickland Arms Public House.</w:t>
      </w:r>
    </w:p>
    <w:p w:rsidR="00000000" w:rsidDel="00000000" w:rsidP="00000000" w:rsidRDefault="00000000" w:rsidRPr="00000000" w14:paraId="0000000E">
      <w:pPr>
        <w:rPr>
          <w:rFonts w:ascii="Arial" w:cs="Arial" w:eastAsia="Arial" w:hAnsi="Arial"/>
          <w:highlight w:val="white"/>
        </w:rPr>
      </w:pPr>
      <w:r w:rsidDel="00000000" w:rsidR="00000000" w:rsidRPr="00000000">
        <w:rPr>
          <w:rFonts w:ascii="Arial" w:cs="Arial" w:eastAsia="Arial" w:hAnsi="Arial"/>
          <w:color w:val="000000"/>
          <w:highlight w:val="white"/>
          <w:rtl w:val="0"/>
        </w:rPr>
        <w:t xml:space="preserve">Please allow </w:t>
      </w:r>
      <w:r w:rsidDel="00000000" w:rsidR="00000000" w:rsidRPr="00000000">
        <w:rPr>
          <w:rFonts w:ascii="Arial" w:cs="Arial" w:eastAsia="Arial" w:hAnsi="Arial"/>
          <w:b w:val="1"/>
          <w:color w:val="000000"/>
          <w:highlight w:val="white"/>
          <w:rtl w:val="0"/>
        </w:rPr>
        <w:t xml:space="preserve">10 minutes</w:t>
      </w:r>
      <w:r w:rsidDel="00000000" w:rsidR="00000000" w:rsidRPr="00000000">
        <w:rPr>
          <w:rFonts w:ascii="Arial" w:cs="Arial" w:eastAsia="Arial" w:hAnsi="Arial"/>
          <w:color w:val="000000"/>
          <w:highlight w:val="white"/>
          <w:rtl w:val="0"/>
        </w:rPr>
        <w:t xml:space="preserve"> to ride to the start. From the HQ- follow the road back to the A590, turn left to the RAB encircle and ride back up the A590 to the Start (DO NOT PASS THE START YOU WILL BE D</w:t>
      </w:r>
      <w:r w:rsidDel="00000000" w:rsidR="00000000" w:rsidRPr="00000000">
        <w:rPr>
          <w:rFonts w:ascii="Arial" w:cs="Arial" w:eastAsia="Arial" w:hAnsi="Arial"/>
          <w:highlight w:val="white"/>
          <w:rtl w:val="0"/>
        </w:rPr>
        <w:t xml:space="preserve">ISQUALIFIED once the event has started)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hd w:fill="eeeeee" w:val="clear"/>
        <w:spacing w:after="87" w:before="87" w:lineRule="auto"/>
        <w:rPr>
          <w:rFonts w:ascii="Arial" w:cs="Arial" w:eastAsia="Arial" w:hAnsi="Arial"/>
          <w:b w:val="1"/>
          <w:color w:val="0000ff"/>
          <w:sz w:val="20"/>
          <w:szCs w:val="20"/>
        </w:rPr>
      </w:pPr>
      <w:r w:rsidDel="00000000" w:rsidR="00000000" w:rsidRPr="00000000">
        <w:rPr>
          <w:rFonts w:ascii="Arial" w:cs="Arial" w:eastAsia="Arial" w:hAnsi="Arial"/>
          <w:b w:val="1"/>
          <w:color w:val="0000ff"/>
          <w:sz w:val="28"/>
          <w:szCs w:val="28"/>
          <w:rtl w:val="0"/>
        </w:rPr>
        <w:t xml:space="preserve">Course: L1015 – description</w:t>
      </w:r>
      <w:r w:rsidDel="00000000" w:rsidR="00000000" w:rsidRPr="00000000">
        <w:rPr>
          <w:rtl w:val="0"/>
        </w:rPr>
      </w:r>
    </w:p>
    <w:p w:rsidR="00000000" w:rsidDel="00000000" w:rsidP="00000000" w:rsidRDefault="00000000" w:rsidRPr="00000000" w14:paraId="00000012">
      <w:pP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START in lay-by alongside the A590 approximately 500 yards south-west of junction with southbound A6 in line with the three white marks on kerb edge which are 20 yards west of a drainage grate which is 5 yards west of the eastern end of footpath and 25 yards east of a drainage grate almost in line with the SOS telephone point. This mark is directly in line with a wooden fence post with two angled supports in the hedge and almost in line with a ‘Please take your litter home sign’. Proceed along the A590 in a south-westerly direction to encircle the roundabout on Lindale by-pass (5.243 miles). Retrace along the A590 to FINISH in line with the metal cover in northern grass verge embossed ‘Charlton Iron Works Sheffield’ which is approximately 12 yards east of large road sign on slip-road to the A6 approximately 90 yards short of Levens Bridge/Levens Village road (10 MILES).</w:t>
      </w:r>
    </w:p>
    <w:p w:rsidR="00000000" w:rsidDel="00000000" w:rsidP="00000000" w:rsidRDefault="00000000" w:rsidRPr="00000000" w14:paraId="00000013">
      <w:pPr>
        <w:rPr>
          <w:rFonts w:ascii="Arial" w:cs="Arial" w:eastAsia="Arial" w:hAnsi="Arial"/>
          <w:color w:val="0000ff"/>
        </w:rPr>
      </w:pPr>
      <w:r w:rsidDel="00000000" w:rsidR="00000000" w:rsidRPr="00000000">
        <w:rPr>
          <w:rFonts w:ascii="Arial" w:cs="Arial" w:eastAsia="Arial" w:hAnsi="Arial"/>
          <w:b w:val="1"/>
          <w:color w:val="0000ff"/>
          <w:rtl w:val="0"/>
        </w:rPr>
        <w:t xml:space="preserve">CTT Regulation 17: Signing-on &amp; signing-out sheet</w:t>
      </w:r>
      <w:r w:rsidDel="00000000" w:rsidR="00000000" w:rsidRPr="00000000">
        <w:rPr>
          <w:rtl w:val="0"/>
        </w:rPr>
      </w:r>
    </w:p>
    <w:p w:rsidR="00000000" w:rsidDel="00000000" w:rsidP="00000000" w:rsidRDefault="00000000" w:rsidRPr="00000000" w14:paraId="00000014">
      <w:pPr>
        <w:numPr>
          <w:ilvl w:val="0"/>
          <w:numId w:val="1"/>
        </w:numPr>
        <w:ind w:left="420" w:hanging="360"/>
        <w:rPr>
          <w:rFonts w:ascii="Arial" w:cs="Arial" w:eastAsia="Arial" w:hAnsi="Arial"/>
        </w:rPr>
      </w:pPr>
      <w:r w:rsidDel="00000000" w:rsidR="00000000" w:rsidRPr="00000000">
        <w:rPr>
          <w:rFonts w:ascii="Arial" w:cs="Arial" w:eastAsia="Arial" w:hAnsi="Arial"/>
          <w:rtl w:val="0"/>
        </w:rPr>
        <w:t xml:space="preserve">The competitors in all types of events must make themselves aware of any special instructions for the event and sign the official signing on sheet when collecting their number.  </w:t>
      </w:r>
    </w:p>
    <w:p w:rsidR="00000000" w:rsidDel="00000000" w:rsidP="00000000" w:rsidRDefault="00000000" w:rsidRPr="00000000" w14:paraId="00000015">
      <w:pPr>
        <w:numPr>
          <w:ilvl w:val="0"/>
          <w:numId w:val="1"/>
        </w:numPr>
        <w:ind w:left="420" w:hanging="360"/>
        <w:rPr>
          <w:rFonts w:ascii="Arial" w:cs="Arial" w:eastAsia="Arial" w:hAnsi="Arial"/>
        </w:rPr>
      </w:pPr>
      <w:r w:rsidDel="00000000" w:rsidR="00000000" w:rsidRPr="00000000">
        <w:rPr>
          <w:rFonts w:ascii="Arial" w:cs="Arial" w:eastAsia="Arial" w:hAnsi="Arial"/>
          <w:rtl w:val="0"/>
        </w:rPr>
        <w:t xml:space="preserve">In type A events a competitor must return to the HQ either during the event or within a reasonable time after the last rider has finished the event and sign the official signing out sheet.</w:t>
      </w:r>
    </w:p>
    <w:p w:rsidR="00000000" w:rsidDel="00000000" w:rsidP="00000000" w:rsidRDefault="00000000" w:rsidRPr="00000000" w14:paraId="00000016">
      <w:pPr>
        <w:jc w:val="center"/>
        <w:rPr>
          <w:rFonts w:ascii="Arial" w:cs="Arial" w:eastAsia="Arial" w:hAnsi="Arial"/>
          <w:color w:val="ff0000"/>
        </w:rPr>
      </w:pPr>
      <w:r w:rsidDel="00000000" w:rsidR="00000000" w:rsidRPr="00000000">
        <w:rPr>
          <w:rFonts w:ascii="Arial" w:cs="Arial" w:eastAsia="Arial" w:hAnsi="Arial"/>
          <w:color w:val="ff0000"/>
          <w:rtl w:val="0"/>
        </w:rPr>
        <w:t xml:space="preserve">IT IS THE RIDERS RESPONSIBILITY TO SIGN OUT AFTER THE EVENT OR AN AUTOMATIC DNF WILL BE AWARDED.  Under 18’s can be accompanied by an adult.</w:t>
      </w:r>
    </w:p>
    <w:p w:rsidR="00000000" w:rsidDel="00000000" w:rsidP="00000000" w:rsidRDefault="00000000" w:rsidRPr="00000000" w14:paraId="00000017">
      <w:pPr>
        <w:spacing w:after="0" w:line="240" w:lineRule="auto"/>
        <w:jc w:val="both"/>
        <w:rPr>
          <w:rFonts w:ascii="Arial" w:cs="Arial" w:eastAsia="Arial" w:hAnsi="Arial"/>
          <w:b w:val="1"/>
          <w:color w:val="0000ff"/>
        </w:rPr>
      </w:pPr>
      <w:r w:rsidDel="00000000" w:rsidR="00000000" w:rsidRPr="00000000">
        <w:rPr>
          <w:rFonts w:ascii="Arial" w:cs="Arial" w:eastAsia="Arial" w:hAnsi="Arial"/>
          <w:b w:val="1"/>
          <w:color w:val="0000ff"/>
          <w:rtl w:val="0"/>
        </w:rPr>
        <w:t xml:space="preserve">The following Local Regulations have been approved by the National Committee in accordance with Regulation 38. Any breaches may lead to disciplinary action being taken. </w:t>
      </w:r>
    </w:p>
    <w:p w:rsidR="00000000" w:rsidDel="00000000" w:rsidP="00000000" w:rsidRDefault="00000000" w:rsidRPr="00000000" w14:paraId="00000018">
      <w:pPr>
        <w:spacing w:after="0" w:line="240" w:lineRule="auto"/>
        <w:jc w:val="both"/>
        <w:rPr>
          <w:rFonts w:ascii="Arial" w:cs="Arial" w:eastAsia="Arial" w:hAnsi="Arial"/>
          <w:color w:val="ff6600"/>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Local Reg No. 5 In all events, competitors prior to starting are not permitted to ride past the finishing timekeeper during the duration of the event.</w:t>
      </w:r>
    </w:p>
    <w:p w:rsidR="00000000" w:rsidDel="00000000" w:rsidP="00000000" w:rsidRDefault="00000000" w:rsidRPr="00000000" w14:paraId="0000001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Local Reg No.6 Any competitors making a U turn in the vicinity of the start or finish will be disqualified from the event.</w:t>
      </w:r>
    </w:p>
    <w:p w:rsidR="00000000" w:rsidDel="00000000" w:rsidP="00000000" w:rsidRDefault="00000000" w:rsidRPr="00000000" w14:paraId="0000001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Local Reg No.10 Course L1015-warming up on the course is not permitted during the duration of the event.</w:t>
      </w:r>
    </w:p>
    <w:p w:rsidR="00000000" w:rsidDel="00000000" w:rsidP="00000000" w:rsidRDefault="00000000" w:rsidRPr="00000000" w14:paraId="0000001C">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Local Reg No. 12 – NO PARKING on the car park or on the frontage of the Strickland Arms.</w:t>
      </w:r>
    </w:p>
    <w:p w:rsidR="00000000" w:rsidDel="00000000" w:rsidP="00000000" w:rsidRDefault="00000000" w:rsidRPr="00000000" w14:paraId="0000001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Local Reg No.15 Riders must keep to the left hand side of the road except when overtaking. Failure to comply with the above may lead to disqualification. Riders must give their number at the finish and elsewhere on the course where requested.</w:t>
      </w:r>
    </w:p>
    <w:p w:rsidR="00000000" w:rsidDel="00000000" w:rsidP="00000000" w:rsidRDefault="00000000" w:rsidRPr="00000000" w14:paraId="0000001E">
      <w:pPr>
        <w:jc w:val="both"/>
        <w:rPr>
          <w:rFonts w:ascii="Arial" w:cs="Arial" w:eastAsia="Arial" w:hAnsi="Arial"/>
          <w:color w:val="ff0000"/>
          <w:sz w:val="20"/>
          <w:szCs w:val="20"/>
        </w:rPr>
      </w:pPr>
      <w:r w:rsidDel="00000000" w:rsidR="00000000" w:rsidRPr="00000000">
        <w:rPr>
          <w:rFonts w:ascii="Arial" w:cs="Arial" w:eastAsia="Arial" w:hAnsi="Arial"/>
          <w:color w:val="ff0000"/>
          <w:sz w:val="20"/>
          <w:szCs w:val="20"/>
          <w:u w:val="single"/>
          <w:rtl w:val="0"/>
        </w:rPr>
        <w:t xml:space="preserve">IN ADDITION TO THE ABOVE</w:t>
      </w:r>
      <w:r w:rsidDel="00000000" w:rsidR="00000000" w:rsidRPr="00000000">
        <w:rPr>
          <w:rtl w:val="0"/>
        </w:rPr>
      </w:r>
    </w:p>
    <w:p w:rsidR="00000000" w:rsidDel="00000000" w:rsidP="00000000" w:rsidRDefault="00000000" w:rsidRPr="00000000" w14:paraId="0000001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Riders must give their number at the finish and elsewhere on the course if requested.</w:t>
      </w:r>
    </w:p>
    <w:p w:rsidR="00000000" w:rsidDel="00000000" w:rsidP="00000000" w:rsidRDefault="00000000" w:rsidRPr="00000000" w14:paraId="000000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Riders MUST NOT STAND in the road at the start or finish. (This constitutes obstruction and is a breach of regulations)</w:t>
      </w:r>
    </w:p>
    <w:p w:rsidR="00000000" w:rsidDel="00000000" w:rsidP="00000000" w:rsidRDefault="00000000" w:rsidRPr="00000000" w14:paraId="00000021">
      <w:pPr>
        <w:jc w:val="both"/>
        <w:rPr>
          <w:rFonts w:ascii="Arial" w:cs="Arial" w:eastAsia="Arial" w:hAnsi="Arial"/>
          <w:b w:val="1"/>
          <w:sz w:val="24"/>
          <w:szCs w:val="24"/>
        </w:rPr>
      </w:pPr>
      <w:r w:rsidDel="00000000" w:rsidR="00000000" w:rsidRPr="00000000">
        <w:rPr>
          <w:rFonts w:ascii="Arial" w:cs="Arial" w:eastAsia="Arial" w:hAnsi="Arial"/>
          <w:sz w:val="20"/>
          <w:szCs w:val="20"/>
          <w:rtl w:val="0"/>
        </w:rPr>
        <w:t xml:space="preserve">Riders must NOT ride with their heads down.</w:t>
      </w: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Rider Safety</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4"/>
          <w:szCs w:val="24"/>
          <w:rtl w:val="0"/>
        </w:rPr>
        <w:t xml:space="preserve">Helmets:  </w:t>
      </w:r>
      <w:r w:rsidDel="00000000" w:rsidR="00000000" w:rsidRPr="00000000">
        <w:rPr>
          <w:rFonts w:ascii="Arial" w:cs="Arial" w:eastAsia="Arial" w:hAnsi="Arial"/>
          <w:sz w:val="20"/>
          <w:szCs w:val="20"/>
          <w:rtl w:val="0"/>
        </w:rPr>
        <w:t xml:space="preserve">All competitors under the age of 18 and/or juniors must wear a HELMET of HARD/SOFT SHELL construction that conforms to a recognised Standard (See Regulation 15). Cycling Time Trials strongly recommends ALL competitors to wear such a helmet.</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Competitor Machines - Lights:</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CTT Regulation 14(i) and (j) – Compulsory Use of Working Rear Red Light AND Working Front White Light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All lights need to be fully charged and should remain lit for the duration of the event</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Arial" w:cs="Arial" w:eastAsia="Arial" w:hAnsi="Arial"/>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widowControl w:val="1"/>
        <w:spacing w:after="0" w:line="240" w:lineRule="auto"/>
        <w:jc w:val="center"/>
        <w:rPr>
          <w:rFonts w:ascii="Arial" w:cs="Arial" w:eastAsia="Arial" w:hAnsi="Arial"/>
          <w:color w:val="ff0000"/>
          <w:sz w:val="36"/>
          <w:szCs w:val="36"/>
          <w:highlight w:val="white"/>
        </w:rPr>
      </w:pPr>
      <w:r w:rsidDel="00000000" w:rsidR="00000000" w:rsidRPr="00000000">
        <w:rPr>
          <w:rFonts w:ascii="Arial" w:cs="Arial" w:eastAsia="Arial" w:hAnsi="Arial"/>
          <w:color w:val="ff0000"/>
          <w:sz w:val="36"/>
          <w:szCs w:val="36"/>
          <w:highlight w:val="white"/>
          <w:rtl w:val="0"/>
        </w:rPr>
        <w:t xml:space="preserve">"NO HELMET, NO FRONT AND REAR LIGHT </w:t>
      </w:r>
      <w:r w:rsidDel="00000000" w:rsidR="00000000" w:rsidRPr="00000000">
        <w:rPr>
          <w:rFonts w:ascii="Arial" w:cs="Arial" w:eastAsia="Arial" w:hAnsi="Arial"/>
          <w:color w:val="ff0000"/>
          <w:sz w:val="36"/>
          <w:szCs w:val="36"/>
          <w:rtl w:val="0"/>
        </w:rPr>
        <w:br w:type="textWrapping"/>
        <w:t xml:space="preserve"> = </w:t>
      </w:r>
      <w:r w:rsidDel="00000000" w:rsidR="00000000" w:rsidRPr="00000000">
        <w:rPr>
          <w:rFonts w:ascii="Arial" w:cs="Arial" w:eastAsia="Arial" w:hAnsi="Arial"/>
          <w:color w:val="ff0000"/>
          <w:sz w:val="36"/>
          <w:szCs w:val="36"/>
          <w:highlight w:val="white"/>
          <w:rtl w:val="0"/>
        </w:rPr>
        <w:t xml:space="preserve">NO RIDE"</w:t>
      </w:r>
    </w:p>
    <w:p w:rsidR="00000000" w:rsidDel="00000000" w:rsidP="00000000" w:rsidRDefault="00000000" w:rsidRPr="00000000" w14:paraId="00000027">
      <w:pPr>
        <w:widowControl w:val="1"/>
        <w:spacing w:after="0" w:line="240" w:lineRule="auto"/>
        <w:jc w:val="center"/>
        <w:rPr>
          <w:rFonts w:ascii="Arial" w:cs="Arial" w:eastAsia="Arial" w:hAnsi="Arial"/>
          <w:color w:val="ff0000"/>
          <w:sz w:val="36"/>
          <w:szCs w:val="36"/>
          <w:highlight w:val="white"/>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0"/>
          <w:szCs w:val="20"/>
        </w:rPr>
      </w:pPr>
      <w:r w:rsidDel="00000000" w:rsidR="00000000" w:rsidRPr="00000000">
        <w:rPr>
          <w:rFonts w:ascii="Arial" w:cs="Arial" w:eastAsia="Arial" w:hAnsi="Arial"/>
          <w:b w:val="1"/>
          <w:sz w:val="28"/>
          <w:szCs w:val="28"/>
          <w:rtl w:val="0"/>
        </w:rPr>
        <w:t xml:space="preserve">This event may be subject to a Doping Control</w:t>
      </w:r>
      <w:r w:rsidDel="00000000" w:rsidR="00000000" w:rsidRPr="00000000">
        <w:rPr>
          <w:rtl w:val="0"/>
        </w:rPr>
      </w:r>
    </w:p>
    <w:p w:rsidR="00000000" w:rsidDel="00000000" w:rsidP="00000000" w:rsidRDefault="00000000" w:rsidRPr="00000000" w14:paraId="00000029">
      <w:pPr>
        <w:jc w:val="both"/>
        <w:rPr/>
      </w:pPr>
      <w:r w:rsidDel="00000000" w:rsidR="00000000" w:rsidRPr="00000000">
        <w:rPr>
          <w:rFonts w:ascii="Arial" w:cs="Arial" w:eastAsia="Arial" w:hAnsi="Arial"/>
          <w:sz w:val="20"/>
          <w:szCs w:val="20"/>
          <w:rtl w:val="0"/>
        </w:rPr>
        <w:t xml:space="preserve">It is your responsibility to check As soon as you have finished you should return to the event HQ as it is your responsibility to check if you are required for Doping Control Race numbers required for Doping Control will be displayed at the HQ adjacent to the result board If your number is displayed you should report immediately to Doping Control which will be nearby Remember, it is up to you to check and ensure that you comply If required you must report to Doping Control after finishing without delay.</w:t>
      </w:r>
      <w:r w:rsidDel="00000000" w:rsidR="00000000" w:rsidRPr="00000000">
        <w:rPr>
          <w:rtl w:val="0"/>
        </w:rPr>
      </w:r>
    </w:p>
    <w:p w:rsidR="00000000" w:rsidDel="00000000" w:rsidP="00000000" w:rsidRDefault="00000000" w:rsidRPr="00000000" w14:paraId="0000002A">
      <w:pPr>
        <w:jc w:val="both"/>
        <w:rPr>
          <w:rFonts w:ascii="Arial" w:cs="Arial" w:eastAsia="Arial" w:hAnsi="Arial"/>
          <w:b w:val="1"/>
          <w:color w:val="0000ff"/>
          <w:sz w:val="28"/>
          <w:szCs w:val="28"/>
          <w:u w:val="single"/>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color w:val="0000ff"/>
          <w:sz w:val="28"/>
          <w:szCs w:val="28"/>
          <w:u w:val="single"/>
          <w:rtl w:val="0"/>
        </w:rPr>
        <w:t xml:space="preserve">Prize List</w:t>
      </w:r>
    </w:p>
    <w:tbl>
      <w:tblPr>
        <w:tblStyle w:val="Table1"/>
        <w:tblW w:w="9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1410"/>
        <w:gridCol w:w="1140"/>
        <w:gridCol w:w="990"/>
        <w:gridCol w:w="330"/>
        <w:gridCol w:w="1365"/>
        <w:gridCol w:w="1230"/>
        <w:gridCol w:w="720"/>
        <w:gridCol w:w="780"/>
        <w:gridCol w:w="825"/>
        <w:tblGridChange w:id="0">
          <w:tblGrid>
            <w:gridCol w:w="735"/>
            <w:gridCol w:w="1410"/>
            <w:gridCol w:w="1140"/>
            <w:gridCol w:w="990"/>
            <w:gridCol w:w="330"/>
            <w:gridCol w:w="1365"/>
            <w:gridCol w:w="1230"/>
            <w:gridCol w:w="720"/>
            <w:gridCol w:w="780"/>
            <w:gridCol w:w="825"/>
          </w:tblGrid>
        </w:tblGridChange>
      </w:tblGrid>
      <w:tr>
        <w:trPr>
          <w:cantSplit w:val="0"/>
          <w:trHeight w:val="200" w:hRule="atLeast"/>
          <w:tblHeader w:val="0"/>
        </w:trPr>
        <w:tc>
          <w:tcPr>
            <w:shd w:fill="8db3e2" w:val="clear"/>
          </w:tcPr>
          <w:p w:rsidR="00000000" w:rsidDel="00000000" w:rsidP="00000000" w:rsidRDefault="00000000" w:rsidRPr="00000000" w14:paraId="0000002B">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Prize</w:t>
            </w:r>
          </w:p>
        </w:tc>
        <w:tc>
          <w:tcPr>
            <w:shd w:fill="8db3e2" w:val="clear"/>
          </w:tcPr>
          <w:p w:rsidR="00000000" w:rsidDel="00000000" w:rsidP="00000000" w:rsidRDefault="00000000" w:rsidRPr="00000000" w14:paraId="0000002C">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All Competitors</w:t>
            </w:r>
          </w:p>
        </w:tc>
        <w:tc>
          <w:tcPr>
            <w:shd w:fill="8db3e2" w:val="clear"/>
          </w:tcPr>
          <w:p w:rsidR="00000000" w:rsidDel="00000000" w:rsidP="00000000" w:rsidRDefault="00000000" w:rsidRPr="00000000" w14:paraId="0000002D">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Women</w:t>
            </w:r>
          </w:p>
          <w:p w:rsidR="00000000" w:rsidDel="00000000" w:rsidP="00000000" w:rsidRDefault="00000000" w:rsidRPr="00000000" w14:paraId="0000002E">
            <w:pPr>
              <w:spacing w:after="0" w:line="240" w:lineRule="auto"/>
              <w:jc w:val="center"/>
              <w:rPr>
                <w:rFonts w:ascii="Arial" w:cs="Arial" w:eastAsia="Arial" w:hAnsi="Arial"/>
                <w:b w:val="1"/>
                <w:color w:val="333333"/>
                <w:sz w:val="20"/>
                <w:szCs w:val="20"/>
              </w:rPr>
            </w:pPr>
            <w:r w:rsidDel="00000000" w:rsidR="00000000" w:rsidRPr="00000000">
              <w:rPr>
                <w:rtl w:val="0"/>
              </w:rPr>
            </w:r>
          </w:p>
        </w:tc>
        <w:tc>
          <w:tcPr>
            <w:gridSpan w:val="2"/>
            <w:shd w:fill="8db3e2" w:val="clear"/>
          </w:tcPr>
          <w:p w:rsidR="00000000" w:rsidDel="00000000" w:rsidP="00000000" w:rsidRDefault="00000000" w:rsidRPr="00000000" w14:paraId="0000002F">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Junior and Juvenile</w:t>
            </w:r>
          </w:p>
          <w:p w:rsidR="00000000" w:rsidDel="00000000" w:rsidP="00000000" w:rsidRDefault="00000000" w:rsidRPr="00000000" w14:paraId="00000030">
            <w:pPr>
              <w:spacing w:after="0" w:line="240" w:lineRule="auto"/>
              <w:jc w:val="center"/>
              <w:rPr>
                <w:rFonts w:ascii="Arial" w:cs="Arial" w:eastAsia="Arial" w:hAnsi="Arial"/>
                <w:b w:val="1"/>
                <w:color w:val="333333"/>
                <w:sz w:val="20"/>
                <w:szCs w:val="20"/>
              </w:rPr>
            </w:pPr>
            <w:r w:rsidDel="00000000" w:rsidR="00000000" w:rsidRPr="00000000">
              <w:rPr>
                <w:rtl w:val="0"/>
              </w:rPr>
            </w:r>
          </w:p>
        </w:tc>
        <w:tc>
          <w:tcPr>
            <w:shd w:fill="8db3e2" w:val="clear"/>
          </w:tcPr>
          <w:p w:rsidR="00000000" w:rsidDel="00000000" w:rsidP="00000000" w:rsidRDefault="00000000" w:rsidRPr="00000000" w14:paraId="00000032">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Espoir and Seniors</w:t>
            </w:r>
          </w:p>
        </w:tc>
        <w:tc>
          <w:tcPr>
            <w:shd w:fill="8db3e2" w:val="clear"/>
          </w:tcPr>
          <w:p w:rsidR="00000000" w:rsidDel="00000000" w:rsidP="00000000" w:rsidRDefault="00000000" w:rsidRPr="00000000" w14:paraId="00000033">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V40</w:t>
            </w:r>
          </w:p>
        </w:tc>
        <w:tc>
          <w:tcPr>
            <w:shd w:fill="8db3e2" w:val="clear"/>
          </w:tcPr>
          <w:p w:rsidR="00000000" w:rsidDel="00000000" w:rsidP="00000000" w:rsidRDefault="00000000" w:rsidRPr="00000000" w14:paraId="00000034">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V50</w:t>
            </w:r>
          </w:p>
        </w:tc>
        <w:tc>
          <w:tcPr>
            <w:shd w:fill="8db3e2" w:val="clear"/>
          </w:tcPr>
          <w:p w:rsidR="00000000" w:rsidDel="00000000" w:rsidP="00000000" w:rsidRDefault="00000000" w:rsidRPr="00000000" w14:paraId="00000035">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V60</w:t>
            </w:r>
          </w:p>
        </w:tc>
        <w:tc>
          <w:tcPr>
            <w:shd w:fill="8db3e2" w:val="clear"/>
          </w:tcPr>
          <w:p w:rsidR="00000000" w:rsidDel="00000000" w:rsidP="00000000" w:rsidRDefault="00000000" w:rsidRPr="00000000" w14:paraId="00000036">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V70</w:t>
            </w:r>
          </w:p>
          <w:p w:rsidR="00000000" w:rsidDel="00000000" w:rsidP="00000000" w:rsidRDefault="00000000" w:rsidRPr="00000000" w14:paraId="00000037">
            <w:pPr>
              <w:spacing w:after="0"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 V80</w:t>
            </w:r>
          </w:p>
          <w:p w:rsidR="00000000" w:rsidDel="00000000" w:rsidP="00000000" w:rsidRDefault="00000000" w:rsidRPr="00000000" w14:paraId="00000038">
            <w:pPr>
              <w:spacing w:after="0" w:line="240" w:lineRule="auto"/>
              <w:jc w:val="left"/>
              <w:rPr>
                <w:rFonts w:ascii="Arial" w:cs="Arial" w:eastAsia="Arial" w:hAnsi="Arial"/>
                <w:b w:val="1"/>
                <w:color w:val="333333"/>
                <w:sz w:val="20"/>
                <w:szCs w:val="20"/>
              </w:rPr>
            </w:pPr>
            <w:r w:rsidDel="00000000" w:rsidR="00000000" w:rsidRPr="00000000">
              <w:rPr>
                <w:rtl w:val="0"/>
              </w:rPr>
            </w:r>
          </w:p>
        </w:tc>
      </w:tr>
      <w:tr>
        <w:trPr>
          <w:cantSplit w:val="0"/>
          <w:trHeight w:val="200" w:hRule="atLeast"/>
          <w:tblHeader w:val="0"/>
        </w:trPr>
        <w:tc>
          <w:tcPr>
            <w:shd w:fill="8db3e2" w:val="clear"/>
          </w:tcPr>
          <w:p w:rsidR="00000000" w:rsidDel="00000000" w:rsidP="00000000" w:rsidRDefault="00000000" w:rsidRPr="00000000" w14:paraId="00000039">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1</w:t>
            </w:r>
            <w:r w:rsidDel="00000000" w:rsidR="00000000" w:rsidRPr="00000000">
              <w:rPr>
                <w:rFonts w:ascii="Arial" w:cs="Arial" w:eastAsia="Arial" w:hAnsi="Arial"/>
                <w:b w:val="1"/>
                <w:color w:val="333333"/>
                <w:sz w:val="20"/>
                <w:szCs w:val="20"/>
                <w:vertAlign w:val="superscript"/>
                <w:rtl w:val="0"/>
              </w:rPr>
              <w:t xml:space="preserve">st</w:t>
            </w:r>
            <w:r w:rsidDel="00000000" w:rsidR="00000000" w:rsidRPr="00000000">
              <w:rPr>
                <w:rtl w:val="0"/>
              </w:rPr>
            </w:r>
          </w:p>
        </w:tc>
        <w:tc>
          <w:tcPr>
            <w:shd w:fill="auto" w:val="clear"/>
          </w:tcPr>
          <w:p w:rsidR="00000000" w:rsidDel="00000000" w:rsidP="00000000" w:rsidRDefault="00000000" w:rsidRPr="00000000" w14:paraId="0000003A">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40</w:t>
            </w:r>
          </w:p>
        </w:tc>
        <w:tc>
          <w:tcPr/>
          <w:p w:rsidR="00000000" w:rsidDel="00000000" w:rsidP="00000000" w:rsidRDefault="00000000" w:rsidRPr="00000000" w14:paraId="0000003B">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40</w:t>
            </w:r>
          </w:p>
        </w:tc>
        <w:tc>
          <w:tcPr>
            <w:gridSpan w:val="2"/>
            <w:shd w:fill="auto" w:val="clear"/>
          </w:tcPr>
          <w:p w:rsidR="00000000" w:rsidDel="00000000" w:rsidP="00000000" w:rsidRDefault="00000000" w:rsidRPr="00000000" w14:paraId="0000003C">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40</w:t>
            </w:r>
          </w:p>
        </w:tc>
        <w:tc>
          <w:tcPr>
            <w:shd w:fill="auto" w:val="clear"/>
          </w:tcPr>
          <w:p w:rsidR="00000000" w:rsidDel="00000000" w:rsidP="00000000" w:rsidRDefault="00000000" w:rsidRPr="00000000" w14:paraId="0000003E">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40</w:t>
            </w:r>
          </w:p>
        </w:tc>
        <w:tc>
          <w:tcPr>
            <w:shd w:fill="auto" w:val="clear"/>
          </w:tcPr>
          <w:p w:rsidR="00000000" w:rsidDel="00000000" w:rsidP="00000000" w:rsidRDefault="00000000" w:rsidRPr="00000000" w14:paraId="0000003F">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shd w:fill="auto" w:val="clear"/>
          </w:tcPr>
          <w:p w:rsidR="00000000" w:rsidDel="00000000" w:rsidP="00000000" w:rsidRDefault="00000000" w:rsidRPr="00000000" w14:paraId="00000040">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shd w:fill="auto" w:val="clear"/>
          </w:tcPr>
          <w:p w:rsidR="00000000" w:rsidDel="00000000" w:rsidP="00000000" w:rsidRDefault="00000000" w:rsidRPr="00000000" w14:paraId="00000041">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shd w:fill="auto" w:val="clear"/>
          </w:tcPr>
          <w:p w:rsidR="00000000" w:rsidDel="00000000" w:rsidP="00000000" w:rsidRDefault="00000000" w:rsidRPr="00000000" w14:paraId="00000042">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r>
      <w:tr>
        <w:trPr>
          <w:cantSplit w:val="0"/>
          <w:trHeight w:val="200" w:hRule="atLeast"/>
          <w:tblHeader w:val="0"/>
        </w:trPr>
        <w:tc>
          <w:tcPr>
            <w:shd w:fill="8db3e2" w:val="clear"/>
          </w:tcPr>
          <w:p w:rsidR="00000000" w:rsidDel="00000000" w:rsidP="00000000" w:rsidRDefault="00000000" w:rsidRPr="00000000" w14:paraId="00000043">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2</w:t>
            </w:r>
            <w:r w:rsidDel="00000000" w:rsidR="00000000" w:rsidRPr="00000000">
              <w:rPr>
                <w:rFonts w:ascii="Arial" w:cs="Arial" w:eastAsia="Arial" w:hAnsi="Arial"/>
                <w:b w:val="1"/>
                <w:color w:val="333333"/>
                <w:sz w:val="20"/>
                <w:szCs w:val="20"/>
                <w:vertAlign w:val="superscript"/>
                <w:rtl w:val="0"/>
              </w:rPr>
              <w:t xml:space="preserve">nd</w:t>
            </w:r>
            <w:r w:rsidDel="00000000" w:rsidR="00000000" w:rsidRPr="00000000">
              <w:rPr>
                <w:rtl w:val="0"/>
              </w:rPr>
            </w:r>
          </w:p>
        </w:tc>
        <w:tc>
          <w:tcPr>
            <w:shd w:fill="auto" w:val="clear"/>
          </w:tcPr>
          <w:p w:rsidR="00000000" w:rsidDel="00000000" w:rsidP="00000000" w:rsidRDefault="00000000" w:rsidRPr="00000000" w14:paraId="00000044">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p w:rsidR="00000000" w:rsidDel="00000000" w:rsidP="00000000" w:rsidRDefault="00000000" w:rsidRPr="00000000" w14:paraId="00000045">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gridSpan w:val="2"/>
            <w:shd w:fill="auto" w:val="clear"/>
          </w:tcPr>
          <w:p w:rsidR="00000000" w:rsidDel="00000000" w:rsidP="00000000" w:rsidRDefault="00000000" w:rsidRPr="00000000" w14:paraId="00000046">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shd w:fill="auto" w:val="clear"/>
          </w:tcPr>
          <w:p w:rsidR="00000000" w:rsidDel="00000000" w:rsidP="00000000" w:rsidRDefault="00000000" w:rsidRPr="00000000" w14:paraId="00000048">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shd w:fill="auto" w:val="clear"/>
          </w:tcPr>
          <w:p w:rsidR="00000000" w:rsidDel="00000000" w:rsidP="00000000" w:rsidRDefault="00000000" w:rsidRPr="00000000" w14:paraId="00000049">
            <w:pPr>
              <w:jc w:val="center"/>
              <w:rPr>
                <w:rFonts w:ascii="Arial" w:cs="Arial" w:eastAsia="Arial" w:hAnsi="Arial"/>
                <w:color w:val="333333"/>
                <w:sz w:val="20"/>
                <w:szCs w:val="20"/>
              </w:rPr>
            </w:pPr>
            <w:r w:rsidDel="00000000" w:rsidR="00000000" w:rsidRPr="00000000">
              <w:rPr>
                <w:rtl w:val="0"/>
              </w:rPr>
            </w:r>
          </w:p>
        </w:tc>
        <w:tc>
          <w:tcPr>
            <w:shd w:fill="auto" w:val="clear"/>
          </w:tcPr>
          <w:p w:rsidR="00000000" w:rsidDel="00000000" w:rsidP="00000000" w:rsidRDefault="00000000" w:rsidRPr="00000000" w14:paraId="0000004A">
            <w:pPr>
              <w:jc w:val="center"/>
              <w:rPr>
                <w:rFonts w:ascii="Arial" w:cs="Arial" w:eastAsia="Arial" w:hAnsi="Arial"/>
                <w:color w:val="333333"/>
                <w:sz w:val="20"/>
                <w:szCs w:val="20"/>
              </w:rPr>
            </w:pPr>
            <w:r w:rsidDel="00000000" w:rsidR="00000000" w:rsidRPr="00000000">
              <w:rPr>
                <w:rtl w:val="0"/>
              </w:rPr>
            </w:r>
          </w:p>
        </w:tc>
        <w:tc>
          <w:tcPr>
            <w:shd w:fill="auto" w:val="clear"/>
          </w:tcPr>
          <w:p w:rsidR="00000000" w:rsidDel="00000000" w:rsidP="00000000" w:rsidRDefault="00000000" w:rsidRPr="00000000" w14:paraId="0000004B">
            <w:pPr>
              <w:jc w:val="center"/>
              <w:rPr>
                <w:rFonts w:ascii="Arial" w:cs="Arial" w:eastAsia="Arial" w:hAnsi="Arial"/>
                <w:color w:val="333333"/>
                <w:sz w:val="20"/>
                <w:szCs w:val="20"/>
              </w:rPr>
            </w:pPr>
            <w:r w:rsidDel="00000000" w:rsidR="00000000" w:rsidRPr="00000000">
              <w:rPr>
                <w:rtl w:val="0"/>
              </w:rPr>
            </w:r>
          </w:p>
        </w:tc>
        <w:tc>
          <w:tcPr>
            <w:shd w:fill="auto" w:val="clear"/>
          </w:tcPr>
          <w:p w:rsidR="00000000" w:rsidDel="00000000" w:rsidP="00000000" w:rsidRDefault="00000000" w:rsidRPr="00000000" w14:paraId="0000004C">
            <w:pPr>
              <w:jc w:val="center"/>
              <w:rPr>
                <w:rFonts w:ascii="Arial" w:cs="Arial" w:eastAsia="Arial" w:hAnsi="Arial"/>
                <w:color w:val="333333"/>
                <w:sz w:val="20"/>
                <w:szCs w:val="20"/>
              </w:rPr>
            </w:pPr>
            <w:r w:rsidDel="00000000" w:rsidR="00000000" w:rsidRPr="00000000">
              <w:rPr>
                <w:rtl w:val="0"/>
              </w:rPr>
            </w:r>
          </w:p>
        </w:tc>
      </w:tr>
      <w:tr>
        <w:trPr>
          <w:cantSplit w:val="0"/>
          <w:trHeight w:val="200" w:hRule="atLeast"/>
          <w:tblHeader w:val="0"/>
        </w:trPr>
        <w:tc>
          <w:tcPr>
            <w:shd w:fill="8db3e2" w:val="clear"/>
          </w:tcPr>
          <w:p w:rsidR="00000000" w:rsidDel="00000000" w:rsidP="00000000" w:rsidRDefault="00000000" w:rsidRPr="00000000" w14:paraId="0000004D">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3</w:t>
            </w:r>
            <w:r w:rsidDel="00000000" w:rsidR="00000000" w:rsidRPr="00000000">
              <w:rPr>
                <w:rFonts w:ascii="Arial" w:cs="Arial" w:eastAsia="Arial" w:hAnsi="Arial"/>
                <w:b w:val="1"/>
                <w:color w:val="333333"/>
                <w:sz w:val="20"/>
                <w:szCs w:val="20"/>
                <w:vertAlign w:val="superscript"/>
                <w:rtl w:val="0"/>
              </w:rPr>
              <w:t xml:space="preserve">rd</w:t>
            </w:r>
            <w:r w:rsidDel="00000000" w:rsidR="00000000" w:rsidRPr="00000000">
              <w:rPr>
                <w:rtl w:val="0"/>
              </w:rPr>
            </w:r>
          </w:p>
        </w:tc>
        <w:tc>
          <w:tcPr>
            <w:shd w:fill="auto" w:val="clear"/>
          </w:tcPr>
          <w:p w:rsidR="00000000" w:rsidDel="00000000" w:rsidP="00000000" w:rsidRDefault="00000000" w:rsidRPr="00000000" w14:paraId="0000004E">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25</w:t>
            </w:r>
          </w:p>
        </w:tc>
        <w:tc>
          <w:tcPr/>
          <w:p w:rsidR="00000000" w:rsidDel="00000000" w:rsidP="00000000" w:rsidRDefault="00000000" w:rsidRPr="00000000" w14:paraId="0000004F">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25</w:t>
            </w:r>
          </w:p>
        </w:tc>
        <w:tc>
          <w:tcPr>
            <w:gridSpan w:val="2"/>
            <w:tcBorders>
              <w:bottom w:color="000000" w:space="0" w:sz="8" w:val="single"/>
            </w:tcBorders>
            <w:shd w:fill="auto" w:val="clear"/>
          </w:tcPr>
          <w:p w:rsidR="00000000" w:rsidDel="00000000" w:rsidP="00000000" w:rsidRDefault="00000000" w:rsidRPr="00000000" w14:paraId="00000050">
            <w:pPr>
              <w:jc w:val="center"/>
              <w:rPr>
                <w:rFonts w:ascii="Arial" w:cs="Arial" w:eastAsia="Arial" w:hAnsi="Arial"/>
                <w:color w:val="333333"/>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52">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25</w:t>
            </w:r>
          </w:p>
        </w:tc>
        <w:tc>
          <w:tcPr>
            <w:tcBorders>
              <w:bottom w:color="000000" w:space="0" w:sz="8" w:val="single"/>
            </w:tcBorders>
            <w:shd w:fill="auto" w:val="clear"/>
          </w:tcPr>
          <w:p w:rsidR="00000000" w:rsidDel="00000000" w:rsidP="00000000" w:rsidRDefault="00000000" w:rsidRPr="00000000" w14:paraId="00000053">
            <w:pPr>
              <w:jc w:val="center"/>
              <w:rPr>
                <w:rFonts w:ascii="Arial" w:cs="Arial" w:eastAsia="Arial" w:hAnsi="Arial"/>
                <w:color w:val="333333"/>
                <w:sz w:val="20"/>
                <w:szCs w:val="20"/>
              </w:rPr>
            </w:pPr>
            <w:r w:rsidDel="00000000" w:rsidR="00000000" w:rsidRPr="00000000">
              <w:rPr>
                <w:rtl w:val="0"/>
              </w:rPr>
            </w:r>
          </w:p>
        </w:tc>
        <w:tc>
          <w:tcPr>
            <w:shd w:fill="auto" w:val="clear"/>
          </w:tcPr>
          <w:p w:rsidR="00000000" w:rsidDel="00000000" w:rsidP="00000000" w:rsidRDefault="00000000" w:rsidRPr="00000000" w14:paraId="00000054">
            <w:pPr>
              <w:jc w:val="center"/>
              <w:rPr>
                <w:rFonts w:ascii="Arial" w:cs="Arial" w:eastAsia="Arial" w:hAnsi="Arial"/>
                <w:color w:val="333333"/>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55">
            <w:pPr>
              <w:jc w:val="center"/>
              <w:rPr>
                <w:rFonts w:ascii="Arial" w:cs="Arial" w:eastAsia="Arial" w:hAnsi="Arial"/>
                <w:color w:val="333333"/>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56">
            <w:pPr>
              <w:jc w:val="center"/>
              <w:rPr>
                <w:rFonts w:ascii="Arial" w:cs="Arial" w:eastAsia="Arial" w:hAnsi="Arial"/>
                <w:color w:val="333333"/>
                <w:sz w:val="20"/>
                <w:szCs w:val="20"/>
              </w:rPr>
            </w:pPr>
            <w:r w:rsidDel="00000000" w:rsidR="00000000" w:rsidRPr="00000000">
              <w:rPr>
                <w:rtl w:val="0"/>
              </w:rPr>
            </w:r>
          </w:p>
        </w:tc>
      </w:tr>
      <w:tr>
        <w:trPr>
          <w:cantSplit w:val="0"/>
          <w:trHeight w:val="426" w:hRule="atLeast"/>
          <w:tblHeader w:val="0"/>
        </w:trPr>
        <w:tc>
          <w:tcPr>
            <w:shd w:fill="8db3e2" w:val="clear"/>
          </w:tcPr>
          <w:p w:rsidR="00000000" w:rsidDel="00000000" w:rsidP="00000000" w:rsidRDefault="00000000" w:rsidRPr="00000000" w14:paraId="00000057">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4</w:t>
            </w:r>
            <w:r w:rsidDel="00000000" w:rsidR="00000000" w:rsidRPr="00000000">
              <w:rPr>
                <w:rFonts w:ascii="Arial" w:cs="Arial" w:eastAsia="Arial" w:hAnsi="Arial"/>
                <w:b w:val="1"/>
                <w:color w:val="333333"/>
                <w:sz w:val="20"/>
                <w:szCs w:val="20"/>
                <w:vertAlign w:val="superscript"/>
                <w:rtl w:val="0"/>
              </w:rPr>
              <w:t xml:space="preserve">th</w:t>
            </w:r>
            <w:r w:rsidDel="00000000" w:rsidR="00000000" w:rsidRPr="00000000">
              <w:rPr>
                <w:rtl w:val="0"/>
              </w:rPr>
            </w:r>
          </w:p>
        </w:tc>
        <w:tc>
          <w:tcPr>
            <w:shd w:fill="auto" w:val="clear"/>
          </w:tcPr>
          <w:p w:rsidR="00000000" w:rsidDel="00000000" w:rsidP="00000000" w:rsidRDefault="00000000" w:rsidRPr="00000000" w14:paraId="00000058">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20</w:t>
            </w:r>
          </w:p>
        </w:tc>
        <w:tc>
          <w:tcPr>
            <w:tcBorders>
              <w:right w:color="000000" w:space="0" w:sz="8" w:val="single"/>
            </w:tcBorders>
          </w:tcPr>
          <w:p w:rsidR="00000000" w:rsidDel="00000000" w:rsidP="00000000" w:rsidRDefault="00000000" w:rsidRPr="00000000" w14:paraId="00000059">
            <w:pPr>
              <w:jc w:val="center"/>
              <w:rPr>
                <w:rFonts w:ascii="Arial" w:cs="Arial" w:eastAsia="Arial" w:hAnsi="Arial"/>
                <w:color w:val="333333"/>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8db3e2" w:space="0" w:sz="4" w:val="single"/>
            </w:tcBorders>
            <w:shd w:fill="8db3e2" w:val="clear"/>
          </w:tcPr>
          <w:p w:rsidR="00000000" w:rsidDel="00000000" w:rsidP="00000000" w:rsidRDefault="00000000" w:rsidRPr="00000000" w14:paraId="0000005A">
            <w:pPr>
              <w:jc w:val="left"/>
              <w:rPr>
                <w:rFonts w:ascii="Arial" w:cs="Arial" w:eastAsia="Arial" w:hAnsi="Arial"/>
                <w:b w:val="1"/>
                <w:color w:val="333333"/>
                <w:sz w:val="20"/>
                <w:szCs w:val="20"/>
              </w:rPr>
            </w:pPr>
            <w:r w:rsidDel="00000000" w:rsidR="00000000" w:rsidRPr="00000000">
              <w:rPr>
                <w:rFonts w:ascii="Arial" w:cs="Arial" w:eastAsia="Arial" w:hAnsi="Arial"/>
                <w:color w:val="333333"/>
                <w:sz w:val="20"/>
                <w:szCs w:val="20"/>
                <w:rtl w:val="0"/>
              </w:rPr>
              <w:t xml:space="preserve">   </w:t>
            </w:r>
            <w:r w:rsidDel="00000000" w:rsidR="00000000" w:rsidRPr="00000000">
              <w:rPr>
                <w:rFonts w:ascii="Arial" w:cs="Arial" w:eastAsia="Arial" w:hAnsi="Arial"/>
                <w:b w:val="1"/>
                <w:color w:val="333333"/>
                <w:sz w:val="20"/>
                <w:szCs w:val="20"/>
                <w:rtl w:val="0"/>
              </w:rPr>
              <w:t xml:space="preserve">1</w:t>
            </w:r>
            <w:r w:rsidDel="00000000" w:rsidR="00000000" w:rsidRPr="00000000">
              <w:rPr>
                <w:rFonts w:ascii="Arial" w:cs="Arial" w:eastAsia="Arial" w:hAnsi="Arial"/>
                <w:b w:val="1"/>
                <w:color w:val="333333"/>
                <w:sz w:val="20"/>
                <w:szCs w:val="20"/>
                <w:vertAlign w:val="superscript"/>
                <w:rtl w:val="0"/>
              </w:rPr>
              <w:t xml:space="preserve">st</w:t>
            </w:r>
            <w:r w:rsidDel="00000000" w:rsidR="00000000" w:rsidRPr="00000000">
              <w:rPr>
                <w:rFonts w:ascii="Arial" w:cs="Arial" w:eastAsia="Arial" w:hAnsi="Arial"/>
                <w:b w:val="1"/>
                <w:color w:val="333333"/>
                <w:sz w:val="20"/>
                <w:szCs w:val="20"/>
                <w:rtl w:val="0"/>
              </w:rPr>
              <w:t xml:space="preserve"> Trike</w:t>
            </w:r>
          </w:p>
        </w:tc>
        <w:tc>
          <w:tcPr>
            <w:tcBorders>
              <w:left w:color="000000" w:space="0" w:sz="8" w:val="single"/>
              <w:bottom w:color="000000" w:space="0" w:sz="4" w:val="single"/>
              <w:right w:color="000000" w:space="0" w:sz="8" w:val="single"/>
            </w:tcBorders>
            <w:shd w:fill="8db3e2" w:val="clear"/>
          </w:tcPr>
          <w:p w:rsidR="00000000" w:rsidDel="00000000" w:rsidP="00000000" w:rsidRDefault="00000000" w:rsidRPr="00000000" w14:paraId="0000005C">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1</w:t>
            </w:r>
            <w:r w:rsidDel="00000000" w:rsidR="00000000" w:rsidRPr="00000000">
              <w:rPr>
                <w:rFonts w:ascii="Arial" w:cs="Arial" w:eastAsia="Arial" w:hAnsi="Arial"/>
                <w:b w:val="1"/>
                <w:color w:val="333333"/>
                <w:sz w:val="20"/>
                <w:szCs w:val="20"/>
                <w:vertAlign w:val="superscript"/>
                <w:rtl w:val="0"/>
              </w:rPr>
              <w:t xml:space="preserve">st</w:t>
            </w:r>
            <w:r w:rsidDel="00000000" w:rsidR="00000000" w:rsidRPr="00000000">
              <w:rPr>
                <w:rFonts w:ascii="Arial" w:cs="Arial" w:eastAsia="Arial" w:hAnsi="Arial"/>
                <w:b w:val="1"/>
                <w:color w:val="333333"/>
                <w:sz w:val="20"/>
                <w:szCs w:val="20"/>
                <w:rtl w:val="0"/>
              </w:rPr>
              <w:t xml:space="preserve"> Road Bike (male and female)</w:t>
            </w:r>
          </w:p>
        </w:tc>
        <w:tc>
          <w:tcPr>
            <w:tcBorders>
              <w:top w:color="000000" w:space="0" w:sz="8" w:val="single"/>
              <w:left w:color="000000" w:space="0" w:sz="8" w:val="single"/>
              <w:bottom w:color="000000" w:space="0" w:sz="8" w:val="single"/>
              <w:right w:color="000000" w:space="0" w:sz="8" w:val="single"/>
            </w:tcBorders>
            <w:shd w:fill="8db3e2" w:val="clear"/>
          </w:tcPr>
          <w:p w:rsidR="00000000" w:rsidDel="00000000" w:rsidP="00000000" w:rsidRDefault="00000000" w:rsidRPr="00000000" w14:paraId="0000005D">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1st Tandem</w:t>
            </w:r>
          </w:p>
        </w:tc>
        <w:tc>
          <w:tcPr>
            <w:tcBorders>
              <w:left w:color="000000" w:space="0" w:sz="8" w:val="single"/>
              <w:bottom w:color="000000" w:space="0" w:sz="0" w:val="nil"/>
              <w:right w:color="000000" w:space="0" w:sz="0" w:val="nil"/>
            </w:tcBorders>
            <w:shd w:fill="auto" w:val="clear"/>
          </w:tcPr>
          <w:p w:rsidR="00000000" w:rsidDel="00000000" w:rsidP="00000000" w:rsidRDefault="00000000" w:rsidRPr="00000000" w14:paraId="0000005E">
            <w:pPr>
              <w:jc w:val="center"/>
              <w:rPr>
                <w:rFonts w:ascii="Arial" w:cs="Arial" w:eastAsia="Arial" w:hAnsi="Arial"/>
                <w:color w:val="333333"/>
                <w:sz w:val="20"/>
                <w:szCs w:val="20"/>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05F">
            <w:pPr>
              <w:jc w:val="center"/>
              <w:rPr>
                <w:rFonts w:ascii="Arial" w:cs="Arial" w:eastAsia="Arial" w:hAnsi="Arial"/>
                <w:color w:val="333333"/>
                <w:sz w:val="20"/>
                <w:szCs w:val="20"/>
              </w:rPr>
            </w:pPr>
            <w:r w:rsidDel="00000000" w:rsidR="00000000" w:rsidRPr="00000000">
              <w:rPr>
                <w:rtl w:val="0"/>
              </w:rPr>
            </w:r>
          </w:p>
        </w:tc>
        <w:tc>
          <w:tcPr>
            <w:tcBorders>
              <w:left w:color="000000" w:space="0" w:sz="0" w:val="nil"/>
              <w:bottom w:color="000000" w:space="0" w:sz="0" w:val="nil"/>
              <w:right w:color="000000" w:space="0" w:sz="0" w:val="nil"/>
            </w:tcBorders>
            <w:shd w:fill="auto" w:val="clear"/>
          </w:tcPr>
          <w:p w:rsidR="00000000" w:rsidDel="00000000" w:rsidP="00000000" w:rsidRDefault="00000000" w:rsidRPr="00000000" w14:paraId="00000060">
            <w:pPr>
              <w:jc w:val="center"/>
              <w:rPr>
                <w:rFonts w:ascii="Arial" w:cs="Arial" w:eastAsia="Arial" w:hAnsi="Arial"/>
                <w:color w:val="333333"/>
                <w:sz w:val="20"/>
                <w:szCs w:val="20"/>
              </w:rPr>
            </w:pPr>
            <w:r w:rsidDel="00000000" w:rsidR="00000000" w:rsidRPr="00000000">
              <w:rPr>
                <w:rtl w:val="0"/>
              </w:rPr>
            </w:r>
          </w:p>
        </w:tc>
      </w:tr>
      <w:tr>
        <w:trPr>
          <w:cantSplit w:val="0"/>
          <w:trHeight w:val="200" w:hRule="atLeast"/>
          <w:tblHeader w:val="0"/>
        </w:trPr>
        <w:tc>
          <w:tcPr>
            <w:shd w:fill="8db3e2" w:val="clear"/>
          </w:tcPr>
          <w:p w:rsidR="00000000" w:rsidDel="00000000" w:rsidP="00000000" w:rsidRDefault="00000000" w:rsidRPr="00000000" w14:paraId="00000061">
            <w:pPr>
              <w:jc w:val="center"/>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5</w:t>
            </w:r>
            <w:r w:rsidDel="00000000" w:rsidR="00000000" w:rsidRPr="00000000">
              <w:rPr>
                <w:rFonts w:ascii="Arial" w:cs="Arial" w:eastAsia="Arial" w:hAnsi="Arial"/>
                <w:b w:val="1"/>
                <w:color w:val="333333"/>
                <w:sz w:val="20"/>
                <w:szCs w:val="20"/>
                <w:vertAlign w:val="superscript"/>
                <w:rtl w:val="0"/>
              </w:rPr>
              <w:t xml:space="preserve">th</w:t>
            </w:r>
            <w:r w:rsidDel="00000000" w:rsidR="00000000" w:rsidRPr="00000000">
              <w:rPr>
                <w:rtl w:val="0"/>
              </w:rPr>
            </w:r>
          </w:p>
        </w:tc>
        <w:tc>
          <w:tcPr>
            <w:shd w:fill="auto" w:val="clear"/>
          </w:tcPr>
          <w:p w:rsidR="00000000" w:rsidDel="00000000" w:rsidP="00000000" w:rsidRDefault="00000000" w:rsidRPr="00000000" w14:paraId="00000062">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15</w:t>
            </w:r>
          </w:p>
        </w:tc>
        <w:tc>
          <w:tcPr>
            <w:tcBorders>
              <w:right w:color="000000" w:space="0" w:sz="8" w:val="single"/>
            </w:tcBorders>
          </w:tcPr>
          <w:p w:rsidR="00000000" w:rsidDel="00000000" w:rsidP="00000000" w:rsidRDefault="00000000" w:rsidRPr="00000000" w14:paraId="00000063">
            <w:pPr>
              <w:jc w:val="center"/>
              <w:rPr>
                <w:rFonts w:ascii="Arial" w:cs="Arial" w:eastAsia="Arial" w:hAnsi="Arial"/>
                <w:color w:val="333333"/>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4" w:val="single"/>
            </w:tcBorders>
            <w:shd w:fill="auto" w:val="clear"/>
          </w:tcPr>
          <w:p w:rsidR="00000000" w:rsidDel="00000000" w:rsidP="00000000" w:rsidRDefault="00000000" w:rsidRPr="00000000" w14:paraId="00000064">
            <w:pPr>
              <w:jc w:val="left"/>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30</w:t>
            </w:r>
          </w:p>
        </w:tc>
        <w:tc>
          <w:tcPr>
            <w:tcBorders>
              <w:top w:color="000000" w:space="0" w:sz="4"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66">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 (each)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7">
            <w:pPr>
              <w:jc w:val="cente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30</w:t>
            </w:r>
          </w:p>
        </w:tc>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068">
            <w:pPr>
              <w:jc w:val="center"/>
              <w:rPr>
                <w:rFonts w:ascii="Arial" w:cs="Arial" w:eastAsia="Arial" w:hAnsi="Arial"/>
                <w:color w:val="333333"/>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69">
            <w:pPr>
              <w:jc w:val="center"/>
              <w:rPr>
                <w:rFonts w:ascii="Arial" w:cs="Arial" w:eastAsia="Arial" w:hAnsi="Arial"/>
                <w:color w:val="333333"/>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6A">
            <w:pPr>
              <w:jc w:val="center"/>
              <w:rPr>
                <w:rFonts w:ascii="Arial" w:cs="Arial" w:eastAsia="Arial" w:hAnsi="Arial"/>
                <w:color w:val="333333"/>
                <w:sz w:val="20"/>
                <w:szCs w:val="20"/>
              </w:rPr>
            </w:pPr>
            <w:r w:rsidDel="00000000" w:rsidR="00000000" w:rsidRPr="00000000">
              <w:rPr>
                <w:rtl w:val="0"/>
              </w:rPr>
            </w:r>
          </w:p>
        </w:tc>
      </w:tr>
    </w:tbl>
    <w:p w:rsidR="00000000" w:rsidDel="00000000" w:rsidP="00000000" w:rsidRDefault="00000000" w:rsidRPr="00000000" w14:paraId="0000006B">
      <w:pPr>
        <w:jc w:val="both"/>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color w:val="333333"/>
          <w:rtl w:val="0"/>
        </w:rPr>
        <w:t xml:space="preserve">Fastest team of 3 - £15 each </w:t>
      </w:r>
      <w:r w:rsidDel="00000000" w:rsidR="00000000" w:rsidRPr="00000000">
        <w:rPr>
          <w:rFonts w:ascii="Arial" w:cs="Arial" w:eastAsia="Arial" w:hAnsi="Arial"/>
          <w:color w:val="333333"/>
          <w:sz w:val="20"/>
          <w:szCs w:val="20"/>
          <w:rtl w:val="0"/>
        </w:rPr>
        <w:tab/>
      </w:r>
      <w:r w:rsidDel="00000000" w:rsidR="00000000" w:rsidRPr="00000000">
        <w:rPr>
          <w:rFonts w:ascii="Arial" w:cs="Arial" w:eastAsia="Arial" w:hAnsi="Arial"/>
          <w:rtl w:val="0"/>
        </w:rPr>
        <w:t xml:space="preserve">(One rider one prize apart from team prize)</w:t>
      </w:r>
    </w:p>
    <w:p w:rsidR="00000000" w:rsidDel="00000000" w:rsidP="00000000" w:rsidRDefault="00000000" w:rsidRPr="00000000" w14:paraId="0000006D">
      <w:pPr>
        <w:jc w:val="center"/>
        <w:rPr>
          <w:rFonts w:ascii="Arial" w:cs="Arial" w:eastAsia="Arial" w:hAnsi="Arial"/>
          <w:sz w:val="20"/>
          <w:szCs w:val="20"/>
        </w:rPr>
      </w:pPr>
      <w:r w:rsidDel="00000000" w:rsidR="00000000" w:rsidRPr="00000000">
        <w:rPr>
          <w:rFonts w:ascii="Arial" w:cs="Arial" w:eastAsia="Arial" w:hAnsi="Arial"/>
          <w:highlight w:val="yellow"/>
          <w:rtl w:val="0"/>
        </w:rPr>
        <w:t xml:space="preserve">Once we have finalised results we will reach out (via email or text) to you to arrange payment of prize money via bank transfer.</w:t>
      </w:r>
      <w:r w:rsidDel="00000000" w:rsidR="00000000" w:rsidRPr="00000000">
        <w:rPr>
          <w:rtl w:val="0"/>
        </w:rPr>
      </w:r>
    </w:p>
    <w:p w:rsidR="00000000" w:rsidDel="00000000" w:rsidP="00000000" w:rsidRDefault="00000000" w:rsidRPr="00000000" w14:paraId="0000006E">
      <w:pPr>
        <w:jc w:val="center"/>
        <w:rPr/>
      </w:pPr>
      <w:r w:rsidDel="00000000" w:rsidR="00000000" w:rsidRPr="00000000">
        <w:rPr>
          <w:rFonts w:ascii="Arial" w:cs="Arial" w:eastAsia="Arial" w:hAnsi="Arial"/>
          <w:b w:val="1"/>
          <w:color w:val="000000"/>
          <w:highlight w:val="white"/>
          <w:rtl w:val="0"/>
        </w:rPr>
        <w:t xml:space="preserve">Provisional </w:t>
      </w:r>
      <w:r w:rsidDel="00000000" w:rsidR="00000000" w:rsidRPr="00000000">
        <w:rPr>
          <w:rFonts w:ascii="Arial" w:cs="Arial" w:eastAsia="Arial" w:hAnsi="Arial"/>
          <w:b w:val="1"/>
          <w:highlight w:val="white"/>
          <w:rtl w:val="0"/>
        </w:rPr>
        <w:t xml:space="preserve">results will be available via the clubs facebook page on the night - </w:t>
      </w:r>
      <w:hyperlink r:id="rId7">
        <w:r w:rsidDel="00000000" w:rsidR="00000000" w:rsidRPr="00000000">
          <w:rPr>
            <w:rFonts w:ascii="Arial" w:cs="Arial" w:eastAsia="Arial" w:hAnsi="Arial"/>
            <w:b w:val="1"/>
            <w:color w:val="1155cc"/>
            <w:highlight w:val="white"/>
            <w:u w:val="single"/>
            <w:rtl w:val="0"/>
          </w:rPr>
          <w:t xml:space="preserve">https://www.facebook.com/WWCCWTC</w:t>
        </w:r>
      </w:hyperlink>
      <w:r w:rsidDel="00000000" w:rsidR="00000000" w:rsidRPr="00000000">
        <w:rPr>
          <w:rtl w:val="0"/>
        </w:rPr>
      </w:r>
    </w:p>
    <w:p w:rsidR="00000000" w:rsidDel="00000000" w:rsidP="00000000" w:rsidRDefault="00000000" w:rsidRPr="00000000" w14:paraId="0000006F">
      <w:pPr>
        <w:jc w:val="cente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1"/>
          <w:color w:val="0000ff"/>
          <w:sz w:val="32"/>
          <w:szCs w:val="32"/>
          <w:u w:val="single"/>
        </w:rPr>
      </w:pPr>
      <w:r w:rsidDel="00000000" w:rsidR="00000000" w:rsidRPr="00000000">
        <w:rPr>
          <w:rFonts w:ascii="Arial" w:cs="Arial" w:eastAsia="Arial" w:hAnsi="Arial"/>
          <w:b w:val="1"/>
          <w:color w:val="0000ff"/>
          <w:sz w:val="32"/>
          <w:szCs w:val="32"/>
          <w:u w:val="single"/>
          <w:rtl w:val="0"/>
        </w:rPr>
        <w:t xml:space="preserve">DRAFTING</w:t>
      </w:r>
    </w:p>
    <w:p w:rsidR="00000000" w:rsidDel="00000000" w:rsidP="00000000" w:rsidRDefault="00000000" w:rsidRPr="00000000" w14:paraId="00000071">
      <w:pPr>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If you should catch up another rider you should try to pass as quickly as possible and must not in any other circumstances ride close behind so that you take shelter from the wind. You must set your own pace and not use another rider as a pace maker. The onus on avoiding company riding shall be on the rider overtaken. Nor is it in order to ride alongside and even to ride a few metres behind for any appreciable distance. In the spirit of the sport, caught riders should not disturb the performance of the rider catching them by re-passing and/or riding closely behind them, except when they can sustain that move. This is generally considered to mean that the caught rider should allow a reasonable gap to develop of some 30 to 50 yards/metres.  </w:t>
      </w:r>
      <w:r w:rsidDel="00000000" w:rsidR="00000000" w:rsidRPr="00000000">
        <w:rPr>
          <w:rtl w:val="0"/>
        </w:rPr>
      </w:r>
    </w:p>
    <w:p w:rsidR="00000000" w:rsidDel="00000000" w:rsidP="00000000" w:rsidRDefault="00000000" w:rsidRPr="00000000" w14:paraId="00000072">
      <w:pPr>
        <w:jc w:val="both"/>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1593850</wp:posOffset>
            </wp:positionH>
            <wp:positionV relativeFrom="paragraph">
              <wp:posOffset>22861</wp:posOffset>
            </wp:positionV>
            <wp:extent cx="3585210" cy="3182620"/>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85210" cy="3182620"/>
                    </a:xfrm>
                    <a:prstGeom prst="rect"/>
                    <a:ln/>
                  </pic:spPr>
                </pic:pic>
              </a:graphicData>
            </a:graphic>
          </wp:anchor>
        </w:drawing>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6">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7">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8">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9">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A">
      <w:pPr>
        <w:jc w:val="both"/>
        <w:rPr>
          <w:rFonts w:ascii="Arial" w:cs="Arial" w:eastAsia="Arial" w:hAnsi="Arial"/>
          <w:b w:val="1"/>
          <w:color w:val="0000ff"/>
          <w:sz w:val="28"/>
          <w:szCs w:val="28"/>
          <w:u w:val="single"/>
        </w:rPr>
      </w:pPr>
      <w:r w:rsidDel="00000000" w:rsidR="00000000" w:rsidRPr="00000000">
        <w:rPr>
          <w:rtl w:val="0"/>
        </w:rPr>
      </w:r>
    </w:p>
    <w:p w:rsidR="00000000" w:rsidDel="00000000" w:rsidP="00000000" w:rsidRDefault="00000000" w:rsidRPr="00000000" w14:paraId="0000007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jc w:val="both"/>
        <w:rPr>
          <w:rFonts w:ascii="Roboto" w:cs="Roboto" w:eastAsia="Roboto" w:hAnsi="Roboto"/>
          <w:sz w:val="20"/>
          <w:szCs w:val="20"/>
          <w:u w:val="single"/>
        </w:rPr>
      </w:pPr>
      <w:r w:rsidDel="00000000" w:rsidR="00000000" w:rsidRPr="00000000">
        <w:rPr>
          <w:rFonts w:ascii="Arial" w:cs="Arial" w:eastAsia="Arial" w:hAnsi="Arial"/>
          <w:sz w:val="28"/>
          <w:szCs w:val="28"/>
          <w:u w:val="single"/>
          <w:rtl w:val="0"/>
        </w:rPr>
        <w:t xml:space="preserve">Additional places to park</w:t>
      </w:r>
      <w:r w:rsidDel="00000000" w:rsidR="00000000" w:rsidRPr="00000000">
        <w:rPr>
          <w:rtl w:val="0"/>
        </w:rPr>
      </w:r>
    </w:p>
    <w:p w:rsidR="00000000" w:rsidDel="00000000" w:rsidP="00000000" w:rsidRDefault="00000000" w:rsidRPr="00000000" w14:paraId="0000007D">
      <w:pPr>
        <w:pStyle w:val="Heading2"/>
        <w:keepNext w:val="0"/>
        <w:keepLines w:val="0"/>
        <w:shd w:fill="ffffff" w:val="clear"/>
        <w:spacing w:after="0" w:before="60" w:lineRule="auto"/>
        <w:jc w:val="both"/>
        <w:rPr/>
      </w:pPr>
      <w:bookmarkStart w:colFirst="0" w:colLast="0" w:name="_gjdgxs" w:id="0"/>
      <w:bookmarkEnd w:id="0"/>
      <w:r w:rsidDel="00000000" w:rsidR="00000000" w:rsidRPr="00000000">
        <w:rPr>
          <w:rFonts w:ascii="Roboto" w:cs="Roboto" w:eastAsia="Roboto" w:hAnsi="Roboto"/>
          <w:sz w:val="20"/>
          <w:szCs w:val="20"/>
          <w:u w:val="single"/>
          <w:rtl w:val="0"/>
        </w:rPr>
        <w:t xml:space="preserve">LA8 8EA</w:t>
      </w:r>
      <w:r w:rsidDel="00000000" w:rsidR="00000000" w:rsidRPr="00000000">
        <w:rPr>
          <w:rtl w:val="0"/>
        </w:rPr>
      </w:r>
    </w:p>
    <w:p w:rsidR="00000000" w:rsidDel="00000000" w:rsidP="00000000" w:rsidRDefault="00000000" w:rsidRPr="00000000" w14:paraId="0000007E">
      <w:pPr>
        <w:jc w:val="both"/>
        <w:rPr>
          <w:rFonts w:ascii="Roboto" w:cs="Roboto" w:eastAsia="Roboto" w:hAnsi="Roboto"/>
          <w:sz w:val="20"/>
          <w:szCs w:val="20"/>
          <w:highlight w:val="white"/>
        </w:rPr>
      </w:pPr>
      <w:r w:rsidDel="00000000" w:rsidR="00000000" w:rsidRPr="00000000">
        <w:rPr/>
        <w:drawing>
          <wp:inline distB="0" distT="0" distL="0" distR="0">
            <wp:extent cx="5217795" cy="251079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17795" cy="251079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2"/>
        <w:keepNext w:val="0"/>
        <w:keepLines w:val="0"/>
        <w:shd w:fill="ffffff" w:val="clear"/>
        <w:spacing w:after="0" w:before="60" w:lineRule="auto"/>
        <w:jc w:val="both"/>
        <w:rPr/>
      </w:pPr>
      <w:bookmarkStart w:colFirst="0" w:colLast="0" w:name="_30j0zll" w:id="1"/>
      <w:bookmarkEnd w:id="1"/>
      <w:r w:rsidDel="00000000" w:rsidR="00000000" w:rsidRPr="00000000">
        <w:rPr>
          <w:rFonts w:ascii="Roboto" w:cs="Roboto" w:eastAsia="Roboto" w:hAnsi="Roboto"/>
          <w:sz w:val="20"/>
          <w:szCs w:val="20"/>
          <w:highlight w:val="white"/>
          <w:rtl w:val="0"/>
        </w:rPr>
        <w:t xml:space="preserve">LA8 8EG</w:t>
      </w: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highlight w:val="white"/>
        </w:rPr>
      </w:pPr>
      <w:r w:rsidDel="00000000" w:rsidR="00000000" w:rsidRPr="00000000">
        <w:rPr/>
        <w:drawing>
          <wp:inline distB="0" distT="0" distL="0" distR="0">
            <wp:extent cx="4429125" cy="252222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429125" cy="252222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2">
      <w:pPr>
        <w:pStyle w:val="Heading2"/>
        <w:keepNext w:val="0"/>
        <w:keepLines w:val="0"/>
        <w:shd w:fill="ffffff" w:val="clear"/>
        <w:spacing w:after="0" w:before="60" w:lineRule="auto"/>
        <w:jc w:val="both"/>
        <w:rPr>
          <w:sz w:val="40"/>
          <w:szCs w:val="40"/>
        </w:rPr>
      </w:pPr>
      <w:bookmarkStart w:colFirst="0" w:colLast="0" w:name="_1fob9te" w:id="2"/>
      <w:bookmarkEnd w:id="2"/>
      <w:r w:rsidDel="00000000" w:rsidR="00000000" w:rsidRPr="00000000">
        <w:rPr>
          <w:rFonts w:ascii="Roboto" w:cs="Roboto" w:eastAsia="Roboto" w:hAnsi="Roboto"/>
          <w:sz w:val="22"/>
          <w:szCs w:val="22"/>
          <w:highlight w:val="white"/>
          <w:rtl w:val="0"/>
        </w:rPr>
        <w:t xml:space="preserve">There are smaller laybys on the course A590 and the A6 and Nannypie Lane.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Please be considerate when parking and social distance at all times.  Do not get changed, urinate or warm up in front of or in close proximity of any residential home.</w:t>
      </w:r>
    </w:p>
    <w:p w:rsidR="00000000" w:rsidDel="00000000" w:rsidP="00000000" w:rsidRDefault="00000000" w:rsidRPr="00000000" w14:paraId="00000085">
      <w:pPr>
        <w:jc w:val="both"/>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720" w:top="720" w:left="720" w:right="720" w:header="0"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widowControl w:val="1"/>
      <w:shd w:fill="ffffff" w:val="clear"/>
      <w:tabs>
        <w:tab w:val="center" w:leader="none" w:pos="4513"/>
        <w:tab w:val="right" w:leader="none" w:pos="9026"/>
      </w:tabs>
      <w:spacing w:after="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C">
    <w:pPr>
      <w:widowControl w:val="1"/>
      <w:shd w:fill="ffffff" w:val="clear"/>
      <w:tabs>
        <w:tab w:val="center" w:leader="none" w:pos="4513"/>
        <w:tab w:val="right" w:leader="none" w:pos="9026"/>
      </w:tabs>
      <w:spacing w:after="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widowControl w:val="1"/>
      <w:shd w:fill="ffffff" w:val="clear"/>
      <w:tabs>
        <w:tab w:val="left" w:leader="none" w:pos="6100"/>
      </w:tabs>
      <w:spacing w:after="0" w:lineRule="auto"/>
      <w:jc w:val="center"/>
      <w:rPr/>
    </w:pPr>
    <w:r w:rsidDel="00000000" w:rsidR="00000000" w:rsidRPr="00000000">
      <w:rPr/>
      <w:drawing>
        <wp:inline distB="0" distT="0" distL="0" distR="0">
          <wp:extent cx="1967865" cy="1899285"/>
          <wp:effectExtent b="0" l="0" r="0" t="0"/>
          <wp:docPr id="3" name="image3.png"/>
          <a:graphic>
            <a:graphicData uri="http://schemas.openxmlformats.org/drawingml/2006/picture">
              <pic:pic>
                <pic:nvPicPr>
                  <pic:cNvPr id="0" name="image3.png"/>
                  <pic:cNvPicPr preferRelativeResize="0"/>
                </pic:nvPicPr>
                <pic:blipFill>
                  <a:blip r:embed="rId1"/>
                  <a:srcRect b="34285" l="78240" r="8125" t="44444"/>
                  <a:stretch>
                    <a:fillRect/>
                  </a:stretch>
                </pic:blipFill>
                <pic:spPr>
                  <a:xfrm>
                    <a:off x="0" y="0"/>
                    <a:ext cx="1967865" cy="18992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acebook.com/WWCCWTC"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